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500" w:lineRule="atLeast"/>
        <w:ind w:left="0" w:right="0"/>
        <w:jc w:val="center"/>
        <w:rPr>
          <w:rFonts w:ascii="微软雅黑" w:hAnsi="微软雅黑" w:eastAsia="微软雅黑" w:cs="微软雅黑"/>
          <w:b/>
          <w:bCs/>
          <w:color w:val="015291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15291"/>
          <w:spacing w:val="0"/>
          <w:sz w:val="24"/>
          <w:szCs w:val="24"/>
          <w:bdr w:val="none" w:color="auto" w:sz="0" w:space="0"/>
          <w:shd w:val="clear" w:fill="FFFFFF"/>
        </w:rPr>
        <w:t>附件12.2022年青海省面向社会公开招聘中小学教师咨询电话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FFA500" w:sz="4" w:space="0"/>
          <w:right w:val="none" w:color="auto" w:sz="0" w:space="0"/>
        </w:pBdr>
        <w:shd w:val="clear" w:fill="EEEEEE"/>
        <w:spacing w:after="0" w:afterAutospacing="0"/>
        <w:ind w:left="1028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begin"/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instrText xml:space="preserve"> HYPERLINK "javascript:history.go(-1);" </w:instrTex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sz w:val="12"/>
          <w:szCs w:val="12"/>
          <w:u w:val="none"/>
          <w:bdr w:val="none" w:color="auto" w:sz="0" w:space="0"/>
          <w:shd w:val="clear" w:fill="EEEEEE"/>
        </w:rPr>
        <w:t>返回上一页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131313"/>
          <w:spacing w:val="0"/>
          <w:kern w:val="0"/>
          <w:sz w:val="12"/>
          <w:szCs w:val="12"/>
          <w:u w:val="none"/>
          <w:bdr w:val="none" w:color="auto" w:sz="0" w:space="0"/>
          <w:shd w:val="clear" w:fill="EEEEEE"/>
          <w:lang w:val="en-US" w:eastAsia="zh-CN" w:bidi="ar"/>
        </w:rPr>
        <w:fldChar w:fldCharType="end"/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402" w:afterAutospacing="0" w:line="378" w:lineRule="atLeast"/>
        <w:ind w:left="0" w:right="0"/>
        <w:rPr>
          <w:rFonts w:hint="eastAsia" w:ascii="微软雅黑" w:hAnsi="微软雅黑" w:eastAsia="微软雅黑" w:cs="微软雅黑"/>
          <w:color w:val="13131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131313"/>
          <w:spacing w:val="0"/>
          <w:sz w:val="14"/>
          <w:szCs w:val="14"/>
          <w:bdr w:val="none" w:color="auto" w:sz="0" w:space="0"/>
          <w:shd w:val="clear" w:fill="FFFFFF"/>
        </w:rP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tbl>
      <w:tblPr>
        <w:tblW w:w="5910" w:type="dxa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461"/>
        <w:gridCol w:w="2209"/>
        <w:gridCol w:w="2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1" w:hRule="atLeast"/>
          <w:tblCellSpacing w:w="0" w:type="dxa"/>
        </w:trPr>
        <w:tc>
          <w:tcPr>
            <w:tcW w:w="59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2022年青海省面向社会公开招聘中小学教师咨询电话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一、市州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市州、县（市、区）教育部门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西宁市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西宁市教育局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0971-4393007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城东区教育局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0971-8183603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城中区教育局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0971-4919799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城西区教育局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0971-6145555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城北区教育局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0971-5500813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湟中区教育局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0971-2237499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湟源县教育局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0971-2435285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海东市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海东市教育局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0972-8611713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平安区教育局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0972-8615602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民和县教育局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0972-8516871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化隆县教育局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0972-8712289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循化县教育局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0972-7716659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海西州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海西州教育局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0977-8299805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0977-8224693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海南州教育局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0974-8510523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海北州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海西州教育局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0970-8642197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黄南州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黄南州教育局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0973-8726908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果洛州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果洛州教育局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0975-8383595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玉树州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玉树州教育局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0976-8826865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玉树市教育局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0976-8818819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囊谦县教育局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0976-8876406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杂多县教育局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13897160068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二、省直单位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省直单位主管部门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省直用人单位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Style w:val="5"/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咨询电话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青海省教育厅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青海省特殊教育学校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0971-6307455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青海师范大学</w:t>
            </w: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青海师范大学附属第二实验中学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0971-7665953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  <w:tblCellSpacing w:w="0" w:type="dxa"/>
        </w:trPr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0971-7665959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青海省妇女联合会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青海省三毛幼儿园</w:t>
            </w:r>
          </w:p>
        </w:tc>
        <w:tc>
          <w:tcPr>
            <w:tcW w:w="2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0971-7663776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青海省妇女联合会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青海省六一幼儿园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0971-7662884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青海省人民政府办公厅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青海省人民政府办公厅人事处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0971-8252308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黑体" w:hAnsi="宋体" w:eastAsia="黑体" w:cs="黑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三、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省教育厅教师工作处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0971-6310741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省教育招生考试院社会考试处（考务）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0971-6304309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1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省教育招生考试院网络信息管理处（系统）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0971-6321104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CC09FB"/>
    <w:rsid w:val="25CC0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2022-04-22T03:47:00Z</dcterms:created>
  <dc:creator>huatu</dc:creator>
  <cp:lastModifiedBy>huatu</cp:lastModifiedBy>
  <dcterms:modified xsi:type="dcterms:W3CDTF">2022-04-22T03:47:42Z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A01D9A958C6E4AFA99E34D63E86655E8</vt:lpwstr>
  </property>
</Properties>
</file>